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E960D15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34859181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bookmarkEnd w:id="1"/>
      <w:r w:rsidR="00F60F2C" w:rsidRPr="00F60F2C">
        <w:rPr>
          <w:noProof/>
        </w:rPr>
        <w:t>10022236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202365F1" w14:textId="68634EBA" w:rsidR="003253E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34859181" w:history="1">
            <w:r w:rsidR="003253EE" w:rsidRPr="005A08E7">
              <w:rPr>
                <w:rStyle w:val="Hyperlink"/>
                <w:noProof/>
              </w:rPr>
              <w:t xml:space="preserve">Tender number: </w:t>
            </w:r>
            <w:r w:rsidR="003253EE">
              <w:rPr>
                <w:noProof/>
                <w:webHidden/>
              </w:rPr>
              <w:tab/>
            </w:r>
            <w:r w:rsidR="003253EE">
              <w:rPr>
                <w:noProof/>
                <w:webHidden/>
              </w:rPr>
              <w:fldChar w:fldCharType="begin"/>
            </w:r>
            <w:r w:rsidR="003253EE">
              <w:rPr>
                <w:noProof/>
                <w:webHidden/>
              </w:rPr>
              <w:instrText xml:space="preserve"> PAGEREF _Toc234859181 \h </w:instrText>
            </w:r>
            <w:r w:rsidR="003253EE">
              <w:rPr>
                <w:noProof/>
                <w:webHidden/>
              </w:rPr>
            </w:r>
            <w:r w:rsidR="003253EE">
              <w:rPr>
                <w:noProof/>
                <w:webHidden/>
              </w:rPr>
              <w:fldChar w:fldCharType="separate"/>
            </w:r>
            <w:r w:rsidR="003253EE">
              <w:rPr>
                <w:noProof/>
                <w:webHidden/>
              </w:rPr>
              <w:t>1</w:t>
            </w:r>
            <w:r w:rsidR="003253EE">
              <w:rPr>
                <w:noProof/>
                <w:webHidden/>
              </w:rPr>
              <w:fldChar w:fldCharType="end"/>
            </w:r>
          </w:hyperlink>
        </w:p>
        <w:p w14:paraId="090A9835" w14:textId="0055D981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2" w:history="1">
            <w:r w:rsidRPr="005A08E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DF1EE" w14:textId="4471CE4B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3" w:history="1">
            <w:r w:rsidRPr="005A08E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73F01" w14:textId="7B40AFF0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4" w:history="1">
            <w:r w:rsidRPr="005A08E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8F9D6" w14:textId="551C57A6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5" w:history="1">
            <w:r w:rsidRPr="005A08E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52C81" w14:textId="3A1D7B45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6" w:history="1">
            <w:r w:rsidRPr="005A08E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93FAF" w14:textId="0B88B1CA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7" w:history="1">
            <w:r w:rsidRPr="005A08E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6CE8DB" w14:textId="6060B433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8" w:history="1">
            <w:r w:rsidRPr="005A08E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DC996" w14:textId="5A8D70BF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89" w:history="1">
            <w:r w:rsidRPr="005A08E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B69E3" w14:textId="3A8531F1" w:rsidR="003253EE" w:rsidRDefault="003253E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859190" w:history="1">
            <w:r w:rsidRPr="005A08E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_Toc234859190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713A26F8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3E6E408E" w:rsidR="00D04E04" w:rsidRPr="001E1B9C" w:rsidRDefault="00D04E04" w:rsidP="00F60F2C">
      <w:pPr>
        <w:tabs>
          <w:tab w:val="right" w:pos="9214"/>
        </w:tabs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  <w:r w:rsidR="00F60F2C">
        <w:rPr>
          <w:b/>
        </w:rPr>
        <w:tab/>
      </w:r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34859182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34859183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34859184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34859185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34859186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34859187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1BDE9C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F60F2C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F60F2C" w:rsidRPr="00F60F2C">
        <w:t>120.000,00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0E64F46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F60F2C">
        <w:t>5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34859188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34859189"/>
      <w:r w:rsidRPr="001E1B9C">
        <w:t>Minimum requirements for references</w:t>
      </w:r>
      <w:bookmarkEnd w:id="41"/>
      <w:bookmarkEnd w:id="42"/>
    </w:p>
    <w:p w14:paraId="386E55F6" w14:textId="420E5E63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1C2A23" w:rsidRPr="001C2A23">
        <w:rPr>
          <w:b w:val="0"/>
          <w:bCs w:val="0"/>
        </w:rPr>
        <w:t>50.000,00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236494E9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1C2A23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1C2A23" w:rsidRPr="001C2A23">
        <w:rPr>
          <w:b w:val="0"/>
        </w:rPr>
        <w:t>Transitional justice in the area of Traditional justice mechanisms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6D15B276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1C2A23">
        <w:rPr>
          <w:b w:val="0"/>
        </w:rPr>
        <w:t>5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1C2A23" w:rsidRPr="001C2A23">
        <w:rPr>
          <w:b w:val="0"/>
        </w:rPr>
        <w:t>Ethiopia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34859190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2C56C455" w:rsidR="003049BD" w:rsidRPr="003253EE" w:rsidRDefault="00D04E04" w:rsidP="003253EE">
      <w:pPr>
        <w:rPr>
          <w:rStyle w:val="Seitenzahl"/>
          <w:rFonts w:cs="Arial"/>
          <w:bCs/>
          <w:i/>
          <w:color w:val="000000" w:themeColor="text1"/>
          <w:sz w:val="20"/>
          <w:szCs w:val="22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3253EE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826FC" w14:textId="77777777" w:rsidR="00BC6AD3" w:rsidRDefault="00BC6AD3" w:rsidP="00A637D0">
      <w:r>
        <w:separator/>
      </w:r>
    </w:p>
  </w:endnote>
  <w:endnote w:type="continuationSeparator" w:id="0">
    <w:p w14:paraId="002C930E" w14:textId="77777777" w:rsidR="00BC6AD3" w:rsidRDefault="00BC6AD3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39295" w14:textId="77777777" w:rsidR="00BC6AD3" w:rsidRDefault="00BC6AD3" w:rsidP="00A637D0">
      <w:r>
        <w:separator/>
      </w:r>
    </w:p>
  </w:footnote>
  <w:footnote w:type="continuationSeparator" w:id="0">
    <w:p w14:paraId="1B3F417C" w14:textId="77777777" w:rsidR="00BC6AD3" w:rsidRDefault="00BC6AD3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23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53EE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953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C6AD3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0F2C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B4277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E7953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1747</Words>
  <Characters>11011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Winkler, Susanne GIZ</cp:lastModifiedBy>
  <cp:revision>9</cp:revision>
  <cp:lastPrinted>2018-02-16T12:47:00Z</cp:lastPrinted>
  <dcterms:created xsi:type="dcterms:W3CDTF">2026-02-13T15:58:00Z</dcterms:created>
  <dcterms:modified xsi:type="dcterms:W3CDTF">2026-07-13T16:27:00Z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